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A4" w:rsidRDefault="007A5CA4" w:rsidP="007A5CA4">
      <w:pPr>
        <w:jc w:val="right"/>
        <w:rPr>
          <w:b/>
          <w:color w:val="17365D" w:themeColor="text2" w:themeShade="BF"/>
          <w:sz w:val="48"/>
        </w:rPr>
      </w:pPr>
      <w:bookmarkStart w:id="0" w:name="_Hlk4761162"/>
      <w:bookmarkEnd w:id="0"/>
      <w:r>
        <w:rPr>
          <w:noProof/>
          <w:lang w:eastAsia="es-ES"/>
        </w:rPr>
        <w:drawing>
          <wp:inline distT="0" distB="0" distL="0" distR="0" wp14:anchorId="781F78DC" wp14:editId="6A6C845C">
            <wp:extent cx="1530430" cy="518160"/>
            <wp:effectExtent l="0" t="0" r="0" b="0"/>
            <wp:docPr id="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13" cy="52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A4" w:rsidRDefault="007A5CA4" w:rsidP="007A5CA4">
      <w:pPr>
        <w:jc w:val="center"/>
        <w:rPr>
          <w:b/>
          <w:color w:val="17365D" w:themeColor="text2" w:themeShade="BF"/>
          <w:sz w:val="48"/>
        </w:rPr>
      </w:pPr>
    </w:p>
    <w:p w:rsidR="007A5CA4" w:rsidRDefault="007A5CA4" w:rsidP="007A5CA4">
      <w:pPr>
        <w:jc w:val="right"/>
        <w:rPr>
          <w:b/>
          <w:color w:val="17365D" w:themeColor="text2" w:themeShade="BF"/>
          <w:sz w:val="48"/>
        </w:rPr>
      </w:pPr>
    </w:p>
    <w:p w:rsidR="007A5CA4" w:rsidRDefault="007A5CA4" w:rsidP="007A5CA4">
      <w:pPr>
        <w:jc w:val="center"/>
        <w:rPr>
          <w:b/>
          <w:color w:val="17365D" w:themeColor="text2" w:themeShade="BF"/>
          <w:sz w:val="48"/>
        </w:rPr>
      </w:pPr>
    </w:p>
    <w:p w:rsidR="007A5CA4" w:rsidRPr="009872B9" w:rsidRDefault="007A5CA4" w:rsidP="007A5CA4">
      <w:pPr>
        <w:jc w:val="center"/>
        <w:rPr>
          <w:b/>
          <w:color w:val="002060"/>
          <w:sz w:val="48"/>
        </w:rPr>
      </w:pPr>
      <w:r w:rsidRPr="009872B9">
        <w:rPr>
          <w:b/>
          <w:color w:val="002060"/>
          <w:sz w:val="48"/>
        </w:rPr>
        <w:t>DOSSIER</w:t>
      </w:r>
    </w:p>
    <w:p w:rsidR="007A5CA4" w:rsidRPr="009872B9" w:rsidRDefault="007A5CA4" w:rsidP="007A5CA4">
      <w:pPr>
        <w:jc w:val="center"/>
        <w:rPr>
          <w:rFonts w:ascii="Calibri" w:hAnsi="Calibri" w:cs="Calibri"/>
          <w:color w:val="002060"/>
          <w:sz w:val="48"/>
          <w:szCs w:val="48"/>
          <w:u w:val="single"/>
        </w:rPr>
      </w:pPr>
      <w:r w:rsidRPr="009872B9">
        <w:rPr>
          <w:rFonts w:ascii="Calibri" w:hAnsi="Calibri" w:cs="Calibri"/>
          <w:color w:val="002060"/>
          <w:sz w:val="48"/>
          <w:szCs w:val="48"/>
          <w:u w:val="single"/>
        </w:rPr>
        <w:t>Jornada de ATRACCIÓN DE INVE</w:t>
      </w:r>
      <w:r w:rsidR="004E5740">
        <w:rPr>
          <w:rFonts w:ascii="Calibri" w:hAnsi="Calibri" w:cs="Calibri"/>
          <w:color w:val="002060"/>
          <w:sz w:val="48"/>
          <w:szCs w:val="48"/>
          <w:u w:val="single"/>
        </w:rPr>
        <w:t>R</w:t>
      </w:r>
      <w:r w:rsidRPr="009872B9">
        <w:rPr>
          <w:rFonts w:ascii="Calibri" w:hAnsi="Calibri" w:cs="Calibri"/>
          <w:color w:val="002060"/>
          <w:sz w:val="48"/>
          <w:szCs w:val="48"/>
          <w:u w:val="single"/>
        </w:rPr>
        <w:t>SORES MINEROS A ANGOLA y Encuentro con Autoridades</w:t>
      </w:r>
    </w:p>
    <w:p w:rsidR="007A5CA4" w:rsidRDefault="007A5CA4" w:rsidP="007A5CA4">
      <w:pPr>
        <w:rPr>
          <w:b/>
          <w:u w:val="single"/>
        </w:rPr>
      </w:pPr>
    </w:p>
    <w:p w:rsidR="007A5CA4" w:rsidRDefault="007A5CA4" w:rsidP="007A5CA4">
      <w:pPr>
        <w:jc w:val="center"/>
        <w:rPr>
          <w:b/>
          <w:u w:val="single"/>
        </w:rPr>
      </w:pPr>
    </w:p>
    <w:p w:rsidR="007A5CA4" w:rsidRDefault="007A5CA4" w:rsidP="007A5CA4"/>
    <w:p w:rsidR="0056532A" w:rsidRDefault="0056532A" w:rsidP="007A5CA4"/>
    <w:p w:rsidR="0056532A" w:rsidRDefault="0056532A" w:rsidP="007A5CA4"/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Default="0056532A" w:rsidP="007A5CA4">
      <w:pPr>
        <w:jc w:val="center"/>
      </w:pPr>
    </w:p>
    <w:p w:rsidR="0056532A" w:rsidRPr="0056532A" w:rsidRDefault="0056532A" w:rsidP="0056532A">
      <w:pPr>
        <w:rPr>
          <w:b/>
          <w:sz w:val="24"/>
          <w:szCs w:val="24"/>
        </w:rPr>
      </w:pPr>
      <w:r w:rsidRPr="0056532A">
        <w:rPr>
          <w:b/>
          <w:sz w:val="24"/>
          <w:szCs w:val="24"/>
        </w:rPr>
        <w:lastRenderedPageBreak/>
        <w:t>CARTEL DEL EVENTO</w:t>
      </w:r>
    </w:p>
    <w:p w:rsidR="007A5CA4" w:rsidRDefault="007A5CA4" w:rsidP="007A5CA4">
      <w:pPr>
        <w:jc w:val="center"/>
      </w:pPr>
      <w:r>
        <w:rPr>
          <w:noProof/>
          <w:lang w:eastAsia="es-ES"/>
        </w:rPr>
        <w:drawing>
          <wp:inline distT="0" distB="0" distL="0" distR="0" wp14:anchorId="740356E1" wp14:editId="3F28F963">
            <wp:extent cx="5343013" cy="73685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44" cy="74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A4" w:rsidRDefault="007A5CA4" w:rsidP="007A5CA4"/>
    <w:p w:rsidR="00BB645D" w:rsidRDefault="00BB645D">
      <w:pPr>
        <w:rPr>
          <w:b/>
          <w:sz w:val="24"/>
          <w:szCs w:val="24"/>
        </w:rPr>
      </w:pPr>
    </w:p>
    <w:p w:rsidR="00BB645D" w:rsidRDefault="00BB645D">
      <w:pPr>
        <w:rPr>
          <w:b/>
          <w:sz w:val="24"/>
          <w:szCs w:val="24"/>
        </w:rPr>
      </w:pPr>
    </w:p>
    <w:p w:rsidR="0056532A" w:rsidRPr="0056532A" w:rsidRDefault="0056532A">
      <w:pPr>
        <w:rPr>
          <w:b/>
          <w:sz w:val="24"/>
          <w:szCs w:val="24"/>
        </w:rPr>
      </w:pPr>
      <w:r w:rsidRPr="0056532A">
        <w:rPr>
          <w:b/>
          <w:sz w:val="24"/>
          <w:szCs w:val="24"/>
        </w:rPr>
        <w:lastRenderedPageBreak/>
        <w:t>PROGRAMA DE LA JORNADA</w:t>
      </w:r>
    </w:p>
    <w:p w:rsidR="007A5CA4" w:rsidRDefault="0056532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EC23D37" wp14:editId="3FF4DDDB">
            <wp:extent cx="5411276" cy="7581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78" cy="76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A4">
        <w:rPr>
          <w:noProof/>
          <w:lang w:eastAsia="es-ES"/>
        </w:rPr>
        <w:br w:type="page"/>
      </w:r>
    </w:p>
    <w:p w:rsidR="0056532A" w:rsidRPr="0056532A" w:rsidRDefault="0056532A" w:rsidP="0044143D">
      <w:pPr>
        <w:rPr>
          <w:b/>
          <w:sz w:val="24"/>
          <w:szCs w:val="24"/>
        </w:rPr>
      </w:pPr>
      <w:r w:rsidRPr="0056532A">
        <w:rPr>
          <w:b/>
          <w:sz w:val="24"/>
          <w:szCs w:val="24"/>
        </w:rPr>
        <w:lastRenderedPageBreak/>
        <w:t>NOTA DE PRENSA – 1</w:t>
      </w:r>
      <w:r w:rsidR="00BF69EF">
        <w:rPr>
          <w:b/>
          <w:sz w:val="24"/>
          <w:szCs w:val="24"/>
        </w:rPr>
        <w:t>: Angola y España estrechan lazos en el IGME</w:t>
      </w:r>
      <w:r>
        <w:rPr>
          <w:noProof/>
          <w:lang w:eastAsia="es-ES"/>
        </w:rPr>
        <w:drawing>
          <wp:inline distT="0" distB="0" distL="0" distR="0" wp14:anchorId="43B23621" wp14:editId="706C9363">
            <wp:extent cx="5981700" cy="8531095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21" cy="85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2A" w:rsidRDefault="0056532A" w:rsidP="0056532A">
      <w:pPr>
        <w:ind w:hanging="142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315399A0" wp14:editId="06D6106B">
            <wp:extent cx="5852160" cy="8356976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33" cy="83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2A" w:rsidRDefault="0056532A">
      <w:pPr>
        <w:rPr>
          <w:noProof/>
          <w:lang w:eastAsia="es-ES"/>
        </w:rPr>
      </w:pPr>
    </w:p>
    <w:p w:rsidR="0056532A" w:rsidRDefault="00BF69EF" w:rsidP="00BF69EF">
      <w:pPr>
        <w:ind w:hanging="284"/>
        <w:rPr>
          <w:noProof/>
          <w:lang w:eastAsia="es-ES"/>
        </w:rPr>
      </w:pPr>
      <w:bookmarkStart w:id="1" w:name="_GoBack"/>
      <w:r>
        <w:rPr>
          <w:noProof/>
          <w:lang w:eastAsia="es-ES"/>
        </w:rPr>
        <w:lastRenderedPageBreak/>
        <w:drawing>
          <wp:inline distT="0" distB="0" distL="0" distR="0" wp14:anchorId="7C021641" wp14:editId="217E33C8">
            <wp:extent cx="5615940" cy="6975354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27" cy="6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6532A" w:rsidRDefault="0056532A">
      <w:pPr>
        <w:rPr>
          <w:noProof/>
          <w:lang w:eastAsia="es-ES"/>
        </w:rPr>
      </w:pPr>
    </w:p>
    <w:p w:rsidR="0056532A" w:rsidRDefault="0056532A">
      <w:pPr>
        <w:rPr>
          <w:noProof/>
          <w:lang w:eastAsia="es-ES"/>
        </w:rPr>
      </w:pPr>
    </w:p>
    <w:p w:rsidR="0056532A" w:rsidRDefault="0056532A">
      <w:pPr>
        <w:rPr>
          <w:noProof/>
          <w:lang w:eastAsia="es-ES"/>
        </w:rPr>
      </w:pPr>
    </w:p>
    <w:p w:rsidR="00BF69EF" w:rsidRDefault="00BF69EF">
      <w:pPr>
        <w:rPr>
          <w:noProof/>
          <w:lang w:eastAsia="es-ES"/>
        </w:rPr>
      </w:pPr>
    </w:p>
    <w:p w:rsidR="00BF69EF" w:rsidRDefault="00BF69EF">
      <w:pPr>
        <w:rPr>
          <w:noProof/>
          <w:lang w:eastAsia="es-ES"/>
        </w:rPr>
      </w:pPr>
    </w:p>
    <w:p w:rsidR="00BF69EF" w:rsidRDefault="00BF69EF">
      <w:pPr>
        <w:rPr>
          <w:noProof/>
          <w:lang w:eastAsia="es-ES"/>
        </w:rPr>
      </w:pPr>
    </w:p>
    <w:p w:rsidR="00BF69EF" w:rsidRDefault="00BF69EF" w:rsidP="00BF69EF">
      <w:pPr>
        <w:rPr>
          <w:b/>
          <w:sz w:val="24"/>
          <w:szCs w:val="24"/>
        </w:rPr>
      </w:pPr>
      <w:r w:rsidRPr="0056532A">
        <w:rPr>
          <w:b/>
          <w:sz w:val="24"/>
          <w:szCs w:val="24"/>
        </w:rPr>
        <w:t xml:space="preserve">NOTA DE PRENSA – </w:t>
      </w:r>
      <w:r>
        <w:rPr>
          <w:b/>
          <w:sz w:val="24"/>
          <w:szCs w:val="24"/>
        </w:rPr>
        <w:t>2</w:t>
      </w:r>
      <w:r w:rsidR="00A777A4">
        <w:rPr>
          <w:b/>
          <w:sz w:val="24"/>
          <w:szCs w:val="24"/>
        </w:rPr>
        <w:t>: Los atractivos de Angola para invertir en el País</w:t>
      </w:r>
    </w:p>
    <w:p w:rsidR="00BF69EF" w:rsidRDefault="00A777A4" w:rsidP="00A777A4">
      <w:pPr>
        <w:ind w:left="-284" w:firstLine="284"/>
        <w:rPr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A03FADC" wp14:editId="7F29D6BD">
            <wp:extent cx="5509260" cy="7749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F" w:rsidRDefault="00BF69EF">
      <w:pPr>
        <w:rPr>
          <w:noProof/>
          <w:lang w:eastAsia="es-ES"/>
        </w:rPr>
      </w:pPr>
    </w:p>
    <w:p w:rsidR="00BF69EF" w:rsidRDefault="00BF69EF">
      <w:pPr>
        <w:rPr>
          <w:noProof/>
          <w:lang w:eastAsia="es-ES"/>
        </w:rPr>
      </w:pPr>
    </w:p>
    <w:p w:rsidR="009872B9" w:rsidRDefault="009872B9" w:rsidP="009872B9">
      <w:pPr>
        <w:ind w:hanging="284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D047F11" wp14:editId="6B6BCA92">
            <wp:extent cx="5646420" cy="7404388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480" cy="74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B9" w:rsidRDefault="009872B9">
      <w:pPr>
        <w:rPr>
          <w:noProof/>
          <w:lang w:eastAsia="es-ES"/>
        </w:rPr>
      </w:pPr>
    </w:p>
    <w:p w:rsidR="009872B9" w:rsidRDefault="009872B9">
      <w:pPr>
        <w:rPr>
          <w:noProof/>
          <w:lang w:eastAsia="es-ES"/>
        </w:rPr>
      </w:pPr>
    </w:p>
    <w:p w:rsidR="009872B9" w:rsidRDefault="009872B9">
      <w:pPr>
        <w:rPr>
          <w:noProof/>
          <w:lang w:eastAsia="es-ES"/>
        </w:rPr>
      </w:pPr>
    </w:p>
    <w:p w:rsidR="009872B9" w:rsidRDefault="009872B9">
      <w:pPr>
        <w:rPr>
          <w:noProof/>
          <w:lang w:eastAsia="es-ES"/>
        </w:rPr>
      </w:pPr>
    </w:p>
    <w:p w:rsidR="009872B9" w:rsidRDefault="009872B9">
      <w:pPr>
        <w:rPr>
          <w:noProof/>
          <w:lang w:eastAsia="es-ES"/>
        </w:rPr>
      </w:pPr>
      <w:r>
        <w:rPr>
          <w:b/>
          <w:sz w:val="24"/>
          <w:szCs w:val="24"/>
        </w:rPr>
        <w:t>REDES SOCIALES</w:t>
      </w:r>
    </w:p>
    <w:p w:rsidR="009872B9" w:rsidRDefault="009872B9">
      <w:pPr>
        <w:rPr>
          <w:noProof/>
          <w:lang w:eastAsia="es-ES"/>
        </w:rPr>
      </w:pPr>
    </w:p>
    <w:p w:rsidR="009872B9" w:rsidRDefault="009872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102017" cy="4000500"/>
            <wp:effectExtent l="0" t="0" r="3810" b="0"/>
            <wp:docPr id="9" name="Imagen 9" descr="cid:image004.png@01D4E87B.B4E7A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4.png@01D4E87B.B4E7AB5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33" cy="40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B9" w:rsidRDefault="009872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264214" cy="3543935"/>
            <wp:effectExtent l="0" t="0" r="0" b="0"/>
            <wp:docPr id="10" name="Imagen 10" descr="cid:image001.png@01D4E87B.9DE7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d:image001.png@01D4E87B.9DE7266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8" cy="35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63" w:rsidRDefault="00727B63">
      <w:pPr>
        <w:rPr>
          <w:noProof/>
          <w:lang w:eastAsia="es-ES"/>
        </w:rPr>
      </w:pPr>
    </w:p>
    <w:p w:rsidR="00727B63" w:rsidRDefault="00727B63">
      <w:pPr>
        <w:rPr>
          <w:noProof/>
          <w:lang w:eastAsia="es-ES"/>
        </w:rPr>
      </w:pPr>
    </w:p>
    <w:p w:rsidR="00727B63" w:rsidRDefault="00727B63">
      <w:pPr>
        <w:rPr>
          <w:noProof/>
          <w:lang w:eastAsia="es-ES"/>
        </w:rPr>
      </w:pPr>
    </w:p>
    <w:p w:rsidR="008064E0" w:rsidRDefault="00727B6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C1DE8CD" wp14:editId="4278D478">
            <wp:extent cx="5391785" cy="2301875"/>
            <wp:effectExtent l="0" t="0" r="0" b="3175"/>
            <wp:docPr id="22" name="Imagen 22" descr="I:\DDN\Impulso COMUNICACION Y PRENSA\JORNADA UTE PLANAGEO MADRID\Fotos para enviar a Dossier personalidades y contacto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DN\Impulso COMUNICACION Y PRENSA\JORNADA UTE PLANAGEO MADRID\Fotos para enviar a Dossier personalidades y contactos\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72" w:rsidRDefault="00727B6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820C238" wp14:editId="3BC78F59">
            <wp:extent cx="5391785" cy="4036060"/>
            <wp:effectExtent l="0" t="0" r="0" b="2540"/>
            <wp:docPr id="23" name="Imagen 23" descr="I:\DDN\Impulso COMUNICACION Y PRENSA\JORNADA UTE PLANAGEO MADRID\Fotos para enviar a Dossier personalidades y contactos\IMG-2019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DN\Impulso COMUNICACION Y PRENSA\JORNADA UTE PLANAGEO MADRID\Fotos para enviar a Dossier personalidades y contactos\IMG-20190327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63" w:rsidRDefault="00727B63">
      <w:pPr>
        <w:rPr>
          <w:noProof/>
          <w:lang w:eastAsia="es-ES"/>
        </w:rPr>
      </w:pPr>
    </w:p>
    <w:p w:rsidR="008064E0" w:rsidRDefault="00727B6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59F0A2A" wp14:editId="2155DC87">
            <wp:extent cx="5391785" cy="4036060"/>
            <wp:effectExtent l="0" t="0" r="0" b="2540"/>
            <wp:docPr id="27" name="Imagen 27" descr="I:\DDN\Impulso COMUNICACION Y PRENSA\JORNADA UTE PLANAGEO MADRID\Fotos para enviar a Dossier personalidades y contactos\IMG-201903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DDN\Impulso COMUNICACION Y PRENSA\JORNADA UTE PLANAGEO MADRID\Fotos para enviar a Dossier personalidades y contactos\IMG-20190327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63" w:rsidRDefault="00727B6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8F2F417" wp14:editId="6B8AD5BE">
            <wp:extent cx="5391785" cy="4036060"/>
            <wp:effectExtent l="0" t="0" r="0" b="2540"/>
            <wp:docPr id="30" name="Imagen 30" descr="I:\DDN\Impulso COMUNICACION Y PRENSA\JORNADA UTE PLANAGEO MADRID\Fotos para enviar a Dossier personalidades y contactos\IMG-201903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DDN\Impulso COMUNICACION Y PRENSA\JORNADA UTE PLANAGEO MADRID\Fotos para enviar a Dossier personalidades y contactos\IMG-20190327-WA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63" w:rsidRDefault="00727B63">
      <w:pPr>
        <w:rPr>
          <w:noProof/>
          <w:lang w:eastAsia="es-ES"/>
        </w:rPr>
      </w:pPr>
    </w:p>
    <w:p w:rsidR="00727B63" w:rsidRDefault="00727B63">
      <w:pPr>
        <w:rPr>
          <w:noProof/>
          <w:lang w:eastAsia="es-ES"/>
        </w:rPr>
      </w:pPr>
    </w:p>
    <w:sectPr w:rsidR="00727B63" w:rsidSect="00BB645D">
      <w:headerReference w:type="default" r:id="rId24"/>
      <w:footerReference w:type="default" r:id="rId25"/>
      <w:pgSz w:w="11906" w:h="16838"/>
      <w:pgMar w:top="1009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0C4" w:rsidRDefault="008460C4" w:rsidP="009872B9">
      <w:pPr>
        <w:spacing w:after="0" w:line="240" w:lineRule="auto"/>
      </w:pPr>
      <w:r>
        <w:separator/>
      </w:r>
    </w:p>
  </w:endnote>
  <w:endnote w:type="continuationSeparator" w:id="0">
    <w:p w:rsidR="008460C4" w:rsidRDefault="008460C4" w:rsidP="00987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2B9" w:rsidRPr="00BB645D" w:rsidRDefault="00BB645D" w:rsidP="00BB645D">
    <w:pPr>
      <w:pStyle w:val="Footer"/>
      <w:rPr>
        <w:color w:val="002060"/>
      </w:rPr>
    </w:pPr>
    <w:r>
      <w:tab/>
    </w:r>
    <w:r w:rsidR="009872B9" w:rsidRPr="00BB645D">
      <w:rPr>
        <w:color w:val="002060"/>
      </w:rPr>
      <w:t>Dossier Jornada y Encuentros Marzo de 2019</w:t>
    </w:r>
  </w:p>
  <w:p w:rsidR="009872B9" w:rsidRPr="00BB645D" w:rsidRDefault="009872B9">
    <w:pPr>
      <w:pStyle w:val="Footer"/>
      <w:rPr>
        <w:color w:val="002060"/>
      </w:rPr>
    </w:pPr>
  </w:p>
  <w:p w:rsidR="009872B9" w:rsidRPr="00BB645D" w:rsidRDefault="009872B9" w:rsidP="00BB645D">
    <w:pPr>
      <w:pStyle w:val="Footer"/>
      <w:jc w:val="right"/>
      <w:rPr>
        <w:color w:val="002060"/>
      </w:rPr>
    </w:pPr>
    <w:r w:rsidRPr="00BB645D">
      <w:rPr>
        <w:color w:val="002060"/>
      </w:rPr>
      <w:t xml:space="preserve">Página </w:t>
    </w:r>
    <w:r w:rsidRPr="00BB645D">
      <w:rPr>
        <w:color w:val="002060"/>
      </w:rPr>
      <w:fldChar w:fldCharType="begin"/>
    </w:r>
    <w:r w:rsidRPr="00BB645D">
      <w:rPr>
        <w:color w:val="002060"/>
      </w:rPr>
      <w:instrText xml:space="preserve"> PAGE  \* Arabic  \* MERGEFORMAT </w:instrText>
    </w:r>
    <w:r w:rsidRPr="00BB645D">
      <w:rPr>
        <w:color w:val="002060"/>
      </w:rPr>
      <w:fldChar w:fldCharType="separate"/>
    </w:r>
    <w:r w:rsidR="008064E0">
      <w:rPr>
        <w:noProof/>
        <w:color w:val="002060"/>
      </w:rPr>
      <w:t>6</w:t>
    </w:r>
    <w:r w:rsidRPr="00BB645D">
      <w:rPr>
        <w:color w:val="00206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0C4" w:rsidRDefault="008460C4" w:rsidP="009872B9">
      <w:pPr>
        <w:spacing w:after="0" w:line="240" w:lineRule="auto"/>
      </w:pPr>
      <w:r>
        <w:separator/>
      </w:r>
    </w:p>
  </w:footnote>
  <w:footnote w:type="continuationSeparator" w:id="0">
    <w:p w:rsidR="008460C4" w:rsidRDefault="008460C4" w:rsidP="00987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2B9" w:rsidRPr="00BB645D" w:rsidRDefault="009872B9" w:rsidP="009872B9">
    <w:pPr>
      <w:pStyle w:val="Header"/>
      <w:jc w:val="center"/>
      <w:rPr>
        <w:color w:val="002060"/>
        <w:lang w:val="pt-PT"/>
      </w:rPr>
    </w:pPr>
    <w:r w:rsidRPr="00BB645D">
      <w:rPr>
        <w:noProof/>
        <w:color w:val="002060"/>
        <w:lang w:eastAsia="es-ES"/>
      </w:rPr>
      <w:drawing>
        <wp:anchor distT="0" distB="0" distL="114300" distR="114300" simplePos="0" relativeHeight="251694592" behindDoc="1" locked="0" layoutInCell="1" allowOverlap="1" wp14:anchorId="1C1B842C" wp14:editId="66AA4B39">
          <wp:simplePos x="0" y="0"/>
          <wp:positionH relativeFrom="column">
            <wp:posOffset>4415155</wp:posOffset>
          </wp:positionH>
          <wp:positionV relativeFrom="paragraph">
            <wp:posOffset>-325060</wp:posOffset>
          </wp:positionV>
          <wp:extent cx="958491" cy="324518"/>
          <wp:effectExtent l="0" t="0" r="0" b="0"/>
          <wp:wrapNone/>
          <wp:docPr id="18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491" cy="324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645D">
      <w:rPr>
        <w:color w:val="002060"/>
        <w:lang w:val="pt-PT"/>
      </w:rPr>
      <w:t>IGME, LNEG E IIA UTE</w:t>
    </w:r>
  </w:p>
  <w:p w:rsidR="009872B9" w:rsidRPr="00BB645D" w:rsidRDefault="009872B9" w:rsidP="009872B9">
    <w:pPr>
      <w:pStyle w:val="Header"/>
      <w:jc w:val="center"/>
      <w:rPr>
        <w:color w:val="002060"/>
        <w:lang w:val="pt-PT"/>
      </w:rPr>
    </w:pPr>
    <w:r w:rsidRPr="00BB645D">
      <w:rPr>
        <w:color w:val="002060"/>
        <w:lang w:val="pt-PT"/>
      </w:rPr>
      <w:t>UTE PLANAGEO</w:t>
    </w:r>
  </w:p>
  <w:p w:rsidR="009872B9" w:rsidRPr="009872B9" w:rsidRDefault="009872B9">
    <w:pPr>
      <w:pStyle w:val="Header"/>
      <w:rPr>
        <w:lang w:val="pt-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72"/>
    <w:rsid w:val="0044143D"/>
    <w:rsid w:val="004E5740"/>
    <w:rsid w:val="0056532A"/>
    <w:rsid w:val="00727B63"/>
    <w:rsid w:val="007A5CA4"/>
    <w:rsid w:val="008064E0"/>
    <w:rsid w:val="00837358"/>
    <w:rsid w:val="008460C4"/>
    <w:rsid w:val="009872B9"/>
    <w:rsid w:val="00A777A4"/>
    <w:rsid w:val="00B87E0C"/>
    <w:rsid w:val="00BB645D"/>
    <w:rsid w:val="00BF69EF"/>
    <w:rsid w:val="00CB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3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2B9"/>
  </w:style>
  <w:style w:type="paragraph" w:styleId="Footer">
    <w:name w:val="footer"/>
    <w:basedOn w:val="Normal"/>
    <w:link w:val="FooterChar"/>
    <w:uiPriority w:val="99"/>
    <w:unhideWhenUsed/>
    <w:rsid w:val="0098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3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2B9"/>
  </w:style>
  <w:style w:type="paragraph" w:styleId="Footer">
    <w:name w:val="footer"/>
    <w:basedOn w:val="Normal"/>
    <w:link w:val="FooterChar"/>
    <w:uiPriority w:val="99"/>
    <w:unhideWhenUsed/>
    <w:rsid w:val="0098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cid:image004.png@01D4E87B.B4E7AB5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cid:image001.png@01D4E87B.9DE726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24DEE-1182-4FA4-B877-70B50763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12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 del Valle Moral</dc:creator>
  <cp:lastModifiedBy>vg</cp:lastModifiedBy>
  <cp:revision>10</cp:revision>
  <dcterms:created xsi:type="dcterms:W3CDTF">2019-04-02T15:02:00Z</dcterms:created>
  <dcterms:modified xsi:type="dcterms:W3CDTF">2019-04-19T14:23:00Z</dcterms:modified>
</cp:coreProperties>
</file>